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7546340" cy="10667365"/>
            <wp:effectExtent l="0" t="0" r="16510" b="635"/>
            <wp:wrapNone/>
            <wp:docPr id="5" name="图片 5" descr="3a3e77ef875be0351f196cdd3a185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a3e77ef875be0351f196cdd3a1854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66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7519670" cy="10640695"/>
            <wp:effectExtent l="0" t="0" r="5080" b="8255"/>
            <wp:wrapNone/>
            <wp:docPr id="2" name="图片 2" descr="第十九届全国农交会参观邀请函(1)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十九届全国农交会参观邀请函(1)_页面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553325" cy="10682605"/>
            <wp:effectExtent l="0" t="0" r="9525" b="4445"/>
            <wp:wrapNone/>
            <wp:docPr id="3" name="图片 3" descr="第十九届全国农交会参观邀请函(1)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十九届全国农交会参观邀请函(1)_页面_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第十九届中国国际农产品交易会报名回执</w:t>
      </w:r>
    </w:p>
    <w:p>
      <w:pPr>
        <w:spacing w:line="360" w:lineRule="auto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865"/>
        <w:gridCol w:w="1395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65" w:type="dxa"/>
            <w:gridSpan w:val="3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365" w:type="dxa"/>
            <w:gridSpan w:val="3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65" w:type="dxa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105" w:type="dxa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6365" w:type="dxa"/>
            <w:gridSpan w:val="3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注：请各参会单位填写此表，并于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11月5日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前将此表反馈给本协会邮箱。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eastAsia="仿宋_GB2312" w:cs="仿宋_GB2312" w:asciiTheme="minorAscii" w:hAnsiTheme="minorAsci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邮箱地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址：</w:t>
      </w:r>
      <w:r>
        <w:rPr>
          <w:rFonts w:hint="default" w:eastAsia="仿宋_GB2312" w:cs="仿宋_GB2312" w:asciiTheme="minorAscii" w:hAnsiTheme="minorAscii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default" w:eastAsia="仿宋_GB2312" w:cs="仿宋_GB2312" w:asciiTheme="minorAscii" w:hAnsiTheme="minorAscii"/>
          <w:kern w:val="2"/>
          <w:sz w:val="28"/>
          <w:szCs w:val="28"/>
          <w:lang w:val="en-US" w:eastAsia="zh-CN" w:bidi="ar-SA"/>
        </w:rPr>
        <w:instrText xml:space="preserve"> HYPERLINK "mailto:gdnjx12345@126.com" </w:instrText>
      </w:r>
      <w:r>
        <w:rPr>
          <w:rFonts w:hint="default" w:eastAsia="仿宋_GB2312" w:cs="仿宋_GB2312" w:asciiTheme="minorAscii" w:hAnsiTheme="minorAscii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default" w:eastAsia="仿宋_GB2312" w:cs="仿宋_GB2312" w:asciiTheme="minorAscii" w:hAnsiTheme="minorAscii"/>
          <w:kern w:val="2"/>
          <w:sz w:val="28"/>
          <w:szCs w:val="28"/>
          <w:lang w:val="en-US" w:eastAsia="zh-CN" w:bidi="ar-SA"/>
        </w:rPr>
        <w:t>gdnjx12345@126.com</w:t>
      </w:r>
      <w:r>
        <w:rPr>
          <w:rFonts w:hint="default" w:eastAsia="仿宋_GB2312" w:cs="仿宋_GB2312" w:asciiTheme="minorAscii" w:hAnsiTheme="minorAscii"/>
          <w:kern w:val="2"/>
          <w:sz w:val="28"/>
          <w:szCs w:val="28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Calibri" w:hAnsi="Calibri" w:eastAsia="仿宋_GB2312" w:cs="Calibri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联系电话：梁晓霞 </w:t>
      </w:r>
      <w:r>
        <w:rPr>
          <w:rFonts w:hint="default" w:ascii="Calibri" w:hAnsi="Calibri" w:eastAsia="仿宋_GB2312" w:cs="Calibri"/>
          <w:kern w:val="2"/>
          <w:sz w:val="28"/>
          <w:szCs w:val="28"/>
          <w:lang w:val="en-US" w:eastAsia="zh-CN" w:bidi="ar-SA"/>
        </w:rPr>
        <w:t>17718378485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80EF8"/>
    <w:rsid w:val="43914B4E"/>
    <w:rsid w:val="4BC80EF8"/>
    <w:rsid w:val="56953DF3"/>
    <w:rsid w:val="570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543</Words>
  <Characters>624</Characters>
  <Lines>0</Lines>
  <Paragraphs>0</Paragraphs>
  <TotalTime>36</TotalTime>
  <ScaleCrop>false</ScaleCrop>
  <LinksUpToDate>false</LinksUpToDate>
  <CharactersWithSpaces>636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2021-10-25T06:04:00Z</dcterms:created>
  <dc:creator>九月</dc:creator>
  <cp:lastModifiedBy>Administrator</cp:lastModifiedBy>
  <dcterms:modified xsi:type="dcterms:W3CDTF">2021-10-26T09:13:14Z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9CEA0825FAED468D92BB4F041DD3D530</vt:lpwstr>
  </property>
</Properties>
</file>