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line="360" w:lineRule="auto"/>
        <w:ind w:right="55" w:rightChars="26"/>
        <w:jc w:val="both"/>
        <w:textAlignment w:val="auto"/>
        <w:rPr>
          <w:rFonts w:hint="eastAsia" w:ascii="黑体" w:hAnsi="黑体" w:eastAsia="黑体"/>
          <w:spacing w:val="6"/>
          <w:sz w:val="32"/>
          <w:szCs w:val="32"/>
          <w:lang w:val="en-US" w:eastAsia="zh-CN"/>
        </w:rPr>
      </w:pPr>
      <w:r>
        <w:rPr>
          <w:rFonts w:hint="eastAsia" w:ascii="黑体" w:hAnsi="黑体" w:eastAsia="黑体"/>
          <w:spacing w:val="6"/>
          <w:sz w:val="32"/>
          <w:szCs w:val="32"/>
        </w:rPr>
        <w:t>附件</w:t>
      </w:r>
      <w:bookmarkStart w:id="0" w:name="_Toc521576522"/>
      <w:r>
        <w:rPr>
          <w:rFonts w:hint="eastAsia" w:ascii="黑体" w:hAnsi="黑体" w:eastAsia="黑体"/>
          <w:spacing w:val="6"/>
          <w:sz w:val="32"/>
          <w:szCs w:val="32"/>
          <w:lang w:val="en-US" w:eastAsia="zh-CN"/>
        </w:rPr>
        <w:t>2</w:t>
      </w:r>
      <w:bookmarkStart w:id="1" w:name="_GoBack"/>
      <w:bookmarkEnd w:id="1"/>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right="55" w:rightChars="26" w:firstLine="0" w:firstLineChars="0"/>
        <w:jc w:val="center"/>
        <w:textAlignment w:val="auto"/>
        <w:rPr>
          <w:rFonts w:hint="eastAsia" w:ascii="小标宋" w:hAnsi="宋体" w:eastAsia="小标宋" w:cs="Times New Roman"/>
          <w:bCs/>
          <w:sz w:val="36"/>
          <w:szCs w:val="36"/>
          <w:lang w:eastAsia="zh-CN"/>
        </w:rPr>
      </w:pPr>
      <w:r>
        <w:rPr>
          <w:rFonts w:hint="eastAsia" w:ascii="小标宋" w:hAnsi="宋体" w:eastAsia="小标宋" w:cs="Times New Roman"/>
          <w:bCs/>
          <w:sz w:val="36"/>
          <w:szCs w:val="36"/>
          <w:lang w:val="en-US" w:eastAsia="zh-CN"/>
        </w:rPr>
        <w:t>广东</w:t>
      </w:r>
      <w:r>
        <w:rPr>
          <w:rFonts w:hint="eastAsia" w:hAnsi="宋体" w:cs="Times New Roman"/>
          <w:bCs/>
          <w:sz w:val="36"/>
          <w:szCs w:val="36"/>
          <w:lang w:val="en-US" w:eastAsia="zh-CN"/>
        </w:rPr>
        <w:t>省</w:t>
      </w:r>
      <w:r>
        <w:rPr>
          <w:rFonts w:hint="eastAsia" w:ascii="小标宋" w:hAnsi="宋体" w:eastAsia="小标宋" w:cs="Times New Roman"/>
          <w:bCs/>
          <w:sz w:val="36"/>
          <w:szCs w:val="36"/>
        </w:rPr>
        <w:t>农村专业技术协会科普教育基地创建与认定管理办法</w:t>
      </w:r>
      <w:bookmarkEnd w:id="0"/>
    </w:p>
    <w:p>
      <w:pPr>
        <w:pStyle w:val="10"/>
        <w:keepNext w:val="0"/>
        <w:keepLines w:val="0"/>
        <w:pageBreakBefore w:val="0"/>
        <w:widowControl w:val="0"/>
        <w:kinsoku/>
        <w:wordWrap/>
        <w:overflowPunct/>
        <w:topLinePunct w:val="0"/>
        <w:autoSpaceDE/>
        <w:autoSpaceDN/>
        <w:bidi w:val="0"/>
        <w:adjustRightInd/>
        <w:snapToGrid/>
        <w:spacing w:line="360" w:lineRule="auto"/>
        <w:ind w:right="55" w:rightChars="26"/>
        <w:jc w:val="both"/>
        <w:textAlignment w:val="auto"/>
        <w:rPr>
          <w:rFonts w:hint="eastAsia" w:ascii="小标宋" w:hAnsi="宋体" w:eastAsia="小标宋" w:cs="Times New Roman"/>
          <w:bCs/>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ascii="Times New Roman" w:hAnsi="Times New Roman" w:eastAsia="黑体" w:cs="Times New Roman"/>
          <w:bCs/>
          <w:sz w:val="32"/>
          <w:szCs w:val="32"/>
        </w:rPr>
      </w:pPr>
      <w:r>
        <w:rPr>
          <w:rFonts w:hint="eastAsia" w:ascii="黑体" w:hAnsi="宋体" w:eastAsia="黑体" w:cs="宋体"/>
          <w:bCs/>
          <w:kern w:val="0"/>
          <w:sz w:val="32"/>
          <w:szCs w:val="32"/>
        </w:rPr>
        <w:t>第一章  总  则</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 xml:space="preserve">第一条  </w:t>
      </w:r>
      <w:r>
        <w:rPr>
          <w:rFonts w:hint="eastAsia" w:ascii="宋体" w:hAnsi="宋体" w:eastAsia="宋体" w:cs="宋体"/>
          <w:bCs/>
          <w:sz w:val="28"/>
          <w:szCs w:val="28"/>
        </w:rPr>
        <w:t>根据《中华人民共和国科学技术普及法》《全民科学素质行动规划纲要（2021-2035年）》</w:t>
      </w:r>
      <w:r>
        <w:rPr>
          <w:rFonts w:hint="eastAsia" w:ascii="宋体" w:hAnsi="宋体" w:eastAsia="宋体" w:cs="宋体"/>
          <w:bCs/>
          <w:sz w:val="28"/>
          <w:szCs w:val="28"/>
          <w:lang w:eastAsia="zh-CN"/>
        </w:rPr>
        <w:t>、</w:t>
      </w:r>
      <w:r>
        <w:rPr>
          <w:rFonts w:hint="eastAsia" w:ascii="宋体" w:hAnsi="宋体" w:eastAsia="宋体" w:cs="宋体"/>
          <w:i w:val="0"/>
          <w:iCs w:val="0"/>
          <w:caps w:val="0"/>
          <w:color w:val="212121"/>
          <w:spacing w:val="0"/>
          <w:sz w:val="28"/>
          <w:szCs w:val="28"/>
          <w:shd w:val="clear" w:fill="FFFFFF"/>
        </w:rPr>
        <w:t>《广东省科学技术普及条例》，为贯彻落实《广东省全民科学素质行动规划纲要实施方案（2021-2025年）》(以下简称《纲要实施方案》)，</w:t>
      </w:r>
      <w:r>
        <w:rPr>
          <w:rFonts w:hint="eastAsia" w:ascii="宋体" w:hAnsi="宋体" w:eastAsia="宋体" w:cs="宋体"/>
          <w:sz w:val="28"/>
          <w:szCs w:val="28"/>
        </w:rPr>
        <w:t>加强</w:t>
      </w:r>
      <w:r>
        <w:rPr>
          <w:rFonts w:hint="eastAsia" w:ascii="宋体" w:hAnsi="宋体" w:eastAsia="宋体" w:cs="宋体"/>
          <w:sz w:val="28"/>
          <w:szCs w:val="28"/>
          <w:lang w:val="en-US" w:eastAsia="zh-CN"/>
        </w:rPr>
        <w:t>广东</w:t>
      </w:r>
      <w:r>
        <w:rPr>
          <w:rFonts w:hint="eastAsia" w:ascii="宋体" w:hAnsi="宋体" w:eastAsia="宋体" w:cs="宋体"/>
          <w:sz w:val="28"/>
          <w:szCs w:val="28"/>
        </w:rPr>
        <w:t>农村专业技术协会科普教育基地的规范管理，</w:t>
      </w:r>
      <w:r>
        <w:rPr>
          <w:rFonts w:hint="eastAsia" w:ascii="宋体" w:hAnsi="宋体" w:eastAsia="宋体" w:cs="宋体"/>
          <w:i w:val="0"/>
          <w:iCs w:val="0"/>
          <w:caps w:val="0"/>
          <w:color w:val="212121"/>
          <w:spacing w:val="0"/>
          <w:sz w:val="28"/>
          <w:szCs w:val="28"/>
          <w:shd w:val="clear" w:fill="FFFFFF"/>
        </w:rPr>
        <w:t>动员鼓励社会多元主体广泛参与、</w:t>
      </w:r>
      <w:r>
        <w:rPr>
          <w:rFonts w:hint="eastAsia" w:ascii="宋体" w:hAnsi="宋体" w:eastAsia="宋体" w:cs="宋体"/>
          <w:sz w:val="28"/>
          <w:szCs w:val="28"/>
        </w:rPr>
        <w:t>提升科普公共服务质量，特制定本办法。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本办法所称科普教育基地，是指本会认定命名的依托先进农业技术和成果、农业教育科研设施、农业试验示范基地等服务农业、农村发展、提高农民科学素质的科普场所，包括但不限于：各类农业种养殖繁育基地、综合试验示范基地、农业创业创新基地、现代农业科技产业园、农技培训基地、农业观光体验园</w:t>
      </w:r>
      <w:r>
        <w:rPr>
          <w:rFonts w:hint="eastAsia" w:ascii="宋体" w:hAnsi="宋体" w:eastAsia="宋体" w:cs="宋体"/>
          <w:sz w:val="28"/>
          <w:szCs w:val="28"/>
          <w:lang w:eastAsia="zh-CN"/>
        </w:rPr>
        <w:t>、</w:t>
      </w:r>
      <w:r>
        <w:rPr>
          <w:rFonts w:hint="eastAsia" w:ascii="宋体" w:hAnsi="宋体" w:eastAsia="宋体" w:cs="宋体"/>
          <w:sz w:val="28"/>
          <w:szCs w:val="28"/>
        </w:rPr>
        <w:t>农业</w:t>
      </w:r>
      <w:r>
        <w:rPr>
          <w:rFonts w:hint="eastAsia" w:ascii="宋体" w:hAnsi="宋体" w:eastAsia="宋体" w:cs="宋体"/>
          <w:sz w:val="28"/>
          <w:szCs w:val="28"/>
          <w:lang w:val="en-US" w:eastAsia="zh-CN"/>
        </w:rPr>
        <w:t>研学基地、</w:t>
      </w:r>
      <w:r>
        <w:rPr>
          <w:rFonts w:hint="eastAsia" w:ascii="宋体" w:hAnsi="宋体" w:eastAsia="宋体" w:cs="宋体"/>
          <w:sz w:val="28"/>
          <w:szCs w:val="28"/>
        </w:rPr>
        <w:t>农业</w:t>
      </w:r>
      <w:r>
        <w:rPr>
          <w:rFonts w:hint="eastAsia" w:ascii="宋体" w:hAnsi="宋体" w:eastAsia="宋体" w:cs="宋体"/>
          <w:sz w:val="28"/>
          <w:szCs w:val="28"/>
          <w:lang w:val="en-US" w:eastAsia="zh-CN"/>
        </w:rPr>
        <w:t>生态与文化及</w:t>
      </w:r>
      <w:r>
        <w:rPr>
          <w:rFonts w:hint="eastAsia" w:ascii="宋体" w:hAnsi="宋体" w:eastAsia="宋体" w:cs="宋体"/>
          <w:sz w:val="28"/>
          <w:szCs w:val="28"/>
        </w:rPr>
        <w:t>旅游、休闲</w:t>
      </w:r>
      <w:r>
        <w:rPr>
          <w:rFonts w:hint="eastAsia" w:ascii="宋体" w:hAnsi="宋体" w:eastAsia="宋体" w:cs="宋体"/>
          <w:sz w:val="28"/>
          <w:szCs w:val="28"/>
          <w:lang w:val="en-US" w:eastAsia="zh-CN"/>
        </w:rPr>
        <w:t>农业场所类</w:t>
      </w:r>
      <w:r>
        <w:rPr>
          <w:rFonts w:hint="eastAsia" w:ascii="宋体" w:hAnsi="宋体" w:eastAsia="宋体" w:cs="宋体"/>
          <w:sz w:val="28"/>
          <w:szCs w:val="28"/>
        </w:rPr>
        <w:t>等</w:t>
      </w:r>
      <w:r>
        <w:rPr>
          <w:rFonts w:hint="eastAsia" w:ascii="宋体" w:hAnsi="宋体" w:eastAsia="宋体" w:cs="宋体"/>
          <w:sz w:val="28"/>
          <w:szCs w:val="28"/>
          <w:lang w:eastAsia="zh-CN"/>
        </w:rPr>
        <w:t>，</w:t>
      </w:r>
      <w:r>
        <w:rPr>
          <w:rFonts w:hint="eastAsia" w:ascii="宋体" w:hAnsi="宋体" w:eastAsia="宋体" w:cs="宋体"/>
          <w:i w:val="0"/>
          <w:iCs w:val="0"/>
          <w:caps w:val="0"/>
          <w:color w:val="212121"/>
          <w:spacing w:val="0"/>
          <w:sz w:val="28"/>
          <w:szCs w:val="28"/>
          <w:shd w:val="clear" w:fill="FFFFFF"/>
        </w:rPr>
        <w:t>面向社会和公众开放，具有科普和教育功能的示范性场所。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第三条</w:t>
      </w:r>
      <w:r>
        <w:rPr>
          <w:rFonts w:hint="eastAsia" w:ascii="宋体" w:hAnsi="宋体" w:eastAsia="宋体" w:cs="宋体"/>
          <w:sz w:val="28"/>
          <w:szCs w:val="28"/>
        </w:rPr>
        <w:t xml:space="preserve">  广东省农村专业技术协会科普教育基地由</w:t>
      </w:r>
      <w:r>
        <w:rPr>
          <w:rFonts w:hint="eastAsia" w:ascii="宋体" w:hAnsi="宋体" w:eastAsia="宋体" w:cs="宋体"/>
          <w:sz w:val="28"/>
          <w:szCs w:val="28"/>
          <w:lang w:val="en-US" w:eastAsia="zh-CN"/>
        </w:rPr>
        <w:t>省农技协</w:t>
      </w:r>
      <w:r>
        <w:rPr>
          <w:rFonts w:hint="eastAsia" w:ascii="宋体" w:hAnsi="宋体" w:eastAsia="宋体" w:cs="宋体"/>
          <w:sz w:val="28"/>
          <w:szCs w:val="28"/>
        </w:rPr>
        <w:t>认定及命名，并提供业务指导，组织本办法的实施。</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rFonts w:ascii="仿宋_GB2312"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ascii="仿宋_GB2312" w:hAnsi="Times New Roman" w:eastAsia="宋体" w:cs="Times New Roman"/>
          <w:sz w:val="32"/>
          <w:szCs w:val="32"/>
        </w:rPr>
      </w:pPr>
      <w:r>
        <w:rPr>
          <w:rFonts w:ascii="黑体" w:hAnsi="宋体" w:eastAsia="黑体" w:cs="宋体"/>
          <w:bCs/>
          <w:kern w:val="0"/>
          <w:sz w:val="32"/>
          <w:szCs w:val="32"/>
        </w:rPr>
        <w:t xml:space="preserve">第二章 </w:t>
      </w:r>
      <w:r>
        <w:rPr>
          <w:rFonts w:hint="eastAsia" w:ascii="黑体" w:hAnsi="宋体" w:eastAsia="黑体" w:cs="宋体"/>
          <w:bCs/>
          <w:kern w:val="0"/>
          <w:sz w:val="32"/>
          <w:szCs w:val="32"/>
        </w:rPr>
        <w:t xml:space="preserve"> 创建与认定</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firstLineChars="200"/>
        <w:rPr>
          <w:rFonts w:ascii="仿宋_GB2312" w:hAnsi="Times New Roman" w:eastAsia="仿宋_GB2312" w:cs="Times New Roman"/>
          <w:sz w:val="32"/>
          <w:szCs w:val="32"/>
        </w:rPr>
      </w:pPr>
      <w:r>
        <w:rPr>
          <w:rFonts w:hint="eastAsia" w:ascii="宋体" w:hAnsi="宋体" w:eastAsia="宋体" w:cs="宋体"/>
          <w:b/>
          <w:bCs/>
          <w:sz w:val="28"/>
          <w:szCs w:val="28"/>
        </w:rPr>
        <w:t>第四条</w:t>
      </w:r>
      <w:r>
        <w:rPr>
          <w:rFonts w:hint="eastAsia" w:ascii="宋体" w:hAnsi="宋体" w:eastAsia="宋体" w:cs="宋体"/>
          <w:sz w:val="28"/>
          <w:szCs w:val="28"/>
        </w:rPr>
        <w:t xml:space="preserve">  科普教育基地认定须同时满足以下条件：</w:t>
      </w:r>
      <w:r>
        <w:rPr>
          <w:rFonts w:hint="eastAsia" w:ascii="仿宋_GB2312"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（一）基本条件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i w:val="0"/>
          <w:iCs w:val="0"/>
          <w:caps w:val="0"/>
          <w:color w:val="212121"/>
          <w:spacing w:val="0"/>
          <w:sz w:val="28"/>
          <w:szCs w:val="28"/>
          <w:shd w:val="clear" w:fill="FFFFFF"/>
        </w:rPr>
        <w:t>1.具有法人资格，或是以法人单位为依托的内设（下属）机构，能独立开展科普活动。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 xml:space="preserve">2. </w:t>
      </w:r>
      <w:r>
        <w:rPr>
          <w:rFonts w:hint="eastAsia" w:ascii="宋体" w:hAnsi="宋体" w:eastAsia="宋体" w:cs="宋体"/>
          <w:i w:val="0"/>
          <w:iCs w:val="0"/>
          <w:caps w:val="0"/>
          <w:color w:val="212121"/>
          <w:spacing w:val="0"/>
          <w:sz w:val="28"/>
          <w:szCs w:val="28"/>
          <w:shd w:val="clear" w:fill="FFFFFF"/>
        </w:rPr>
        <w:t>重视科普工作，愿意承担科普工作义务。有专门的科普工作领导和组织机构，制定和执行科普工作的规划和年度计划，具有明确的科普服务宗旨、开放服务和安全管理等制度；配有必要数量的、稳定的、合格的专职科普工作人员和科普讲解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 xml:space="preserve">3. </w:t>
      </w:r>
      <w:r>
        <w:rPr>
          <w:rFonts w:hint="eastAsia" w:ascii="宋体" w:hAnsi="宋体" w:eastAsia="宋体" w:cs="宋体"/>
          <w:i w:val="0"/>
          <w:iCs w:val="0"/>
          <w:caps w:val="0"/>
          <w:color w:val="212121"/>
          <w:spacing w:val="0"/>
          <w:sz w:val="28"/>
          <w:szCs w:val="28"/>
          <w:shd w:val="clear" w:fill="FFFFFF"/>
        </w:rPr>
        <w:t>有稳定的科普经费投入或专项科普经费，专兼职科普人员科普教育工作成效纳入本单位个人绩效考评奖励范围。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i w:val="0"/>
          <w:iCs w:val="0"/>
          <w:caps w:val="0"/>
          <w:color w:val="212121"/>
          <w:spacing w:val="0"/>
          <w:sz w:val="28"/>
          <w:szCs w:val="28"/>
          <w:shd w:val="clear" w:fill="FFFFFF"/>
        </w:rPr>
        <w:t>4.接受</w:t>
      </w:r>
      <w:r>
        <w:rPr>
          <w:rFonts w:hint="eastAsia" w:ascii="宋体" w:hAnsi="宋体" w:eastAsia="宋体" w:cs="宋体"/>
          <w:i w:val="0"/>
          <w:iCs w:val="0"/>
          <w:caps w:val="0"/>
          <w:color w:val="212121"/>
          <w:spacing w:val="0"/>
          <w:sz w:val="28"/>
          <w:szCs w:val="28"/>
          <w:shd w:val="clear" w:fill="FFFFFF"/>
          <w:lang w:val="en-US" w:eastAsia="zh-CN"/>
        </w:rPr>
        <w:t>中国农技协、</w:t>
      </w:r>
      <w:r>
        <w:rPr>
          <w:rFonts w:hint="eastAsia" w:ascii="宋体" w:hAnsi="宋体" w:eastAsia="宋体" w:cs="宋体"/>
          <w:i w:val="0"/>
          <w:iCs w:val="0"/>
          <w:caps w:val="0"/>
          <w:color w:val="212121"/>
          <w:spacing w:val="0"/>
          <w:sz w:val="28"/>
          <w:szCs w:val="28"/>
          <w:shd w:val="clear" w:fill="FFFFFF"/>
        </w:rPr>
        <w:t>省科协、所在</w:t>
      </w:r>
      <w:r>
        <w:rPr>
          <w:rFonts w:hint="eastAsia" w:ascii="宋体" w:hAnsi="宋体" w:eastAsia="宋体" w:cs="宋体"/>
          <w:i w:val="0"/>
          <w:iCs w:val="0"/>
          <w:caps w:val="0"/>
          <w:color w:val="212121"/>
          <w:spacing w:val="0"/>
          <w:sz w:val="28"/>
          <w:szCs w:val="28"/>
          <w:shd w:val="clear" w:fill="FFFFFF"/>
          <w:lang w:val="en-US" w:eastAsia="zh-CN"/>
        </w:rPr>
        <w:t>地农技协、</w:t>
      </w:r>
      <w:r>
        <w:rPr>
          <w:rFonts w:hint="eastAsia" w:ascii="宋体" w:hAnsi="宋体" w:eastAsia="宋体" w:cs="宋体"/>
          <w:i w:val="0"/>
          <w:iCs w:val="0"/>
          <w:caps w:val="0"/>
          <w:color w:val="212121"/>
          <w:spacing w:val="0"/>
          <w:sz w:val="28"/>
          <w:szCs w:val="28"/>
          <w:shd w:val="clear" w:fill="FFFFFF"/>
        </w:rPr>
        <w:t>科协的指导，配合开展上述单位下达的科普工作任务。</w:t>
      </w:r>
    </w:p>
    <w:p>
      <w:pPr>
        <w:keepNext w:val="0"/>
        <w:keepLines w:val="0"/>
        <w:pageBreakBefore w:val="0"/>
        <w:tabs>
          <w:tab w:val="left" w:pos="4620"/>
        </w:tabs>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（二）设施条件</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1. </w:t>
      </w:r>
      <w:r>
        <w:rPr>
          <w:rFonts w:hint="eastAsia" w:ascii="宋体" w:hAnsi="宋体" w:eastAsia="宋体" w:cs="宋体"/>
          <w:i w:val="0"/>
          <w:iCs w:val="0"/>
          <w:caps w:val="0"/>
          <w:color w:val="212121"/>
          <w:spacing w:val="0"/>
          <w:sz w:val="28"/>
          <w:szCs w:val="28"/>
          <w:shd w:val="clear" w:fill="FFFFFF"/>
        </w:rPr>
        <w:t>科普教育基地申报单位应具有一定规模的科普设施，建有科普展示厅和相对固定的科普活动场所，并具备开展经常性科普活动的条件与设施。用于科普展教活动的室内展厅总面积不小于1000平方米</w:t>
      </w:r>
      <w:r>
        <w:rPr>
          <w:rFonts w:hint="eastAsia" w:ascii="宋体" w:hAnsi="宋体" w:eastAsia="宋体" w:cs="宋体"/>
          <w:i w:val="0"/>
          <w:iCs w:val="0"/>
          <w:caps w:val="0"/>
          <w:color w:val="212121"/>
          <w:spacing w:val="0"/>
          <w:sz w:val="28"/>
          <w:szCs w:val="28"/>
          <w:shd w:val="clear" w:fill="FFFFFF"/>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科普设施设备形式多样，包括展品、展板、说明牌等，并根据最新农业科技成果、农业科技前沿发展和相关社会热点及时更新扩展内容。</w:t>
      </w:r>
    </w:p>
    <w:p>
      <w:pPr>
        <w:pStyle w:val="3"/>
        <w:keepNext w:val="0"/>
        <w:keepLines w:val="0"/>
        <w:pageBreakBefore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212121"/>
          <w:spacing w:val="0"/>
          <w:sz w:val="28"/>
          <w:szCs w:val="28"/>
          <w:shd w:val="clear" w:fill="FFFFFF"/>
          <w:lang w:val="en-US" w:eastAsia="zh-CN"/>
        </w:rPr>
        <w:t>3、</w:t>
      </w:r>
      <w:r>
        <w:rPr>
          <w:rFonts w:hint="eastAsia" w:ascii="宋体" w:hAnsi="宋体" w:eastAsia="宋体" w:cs="宋体"/>
          <w:i w:val="0"/>
          <w:iCs w:val="0"/>
          <w:caps w:val="0"/>
          <w:color w:val="212121"/>
          <w:spacing w:val="0"/>
          <w:sz w:val="28"/>
          <w:szCs w:val="28"/>
          <w:shd w:val="clear" w:fill="FFFFFF"/>
        </w:rPr>
        <w:t>科普教育基地应在显著位置设专栏，公示场馆的开放制度。其内容包括：开放时间、活动内容、优惠办法(对象、时间段、标准)、接待办法(联系人、联系电话、网址)等。</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（三）科普服务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1. </w:t>
      </w:r>
      <w:r>
        <w:rPr>
          <w:rFonts w:hint="eastAsia" w:ascii="宋体" w:hAnsi="宋体" w:eastAsia="宋体" w:cs="宋体"/>
          <w:i w:val="0"/>
          <w:iCs w:val="0"/>
          <w:caps w:val="0"/>
          <w:color w:val="212121"/>
          <w:spacing w:val="0"/>
          <w:sz w:val="28"/>
          <w:szCs w:val="28"/>
          <w:shd w:val="clear" w:fill="FFFFFF"/>
        </w:rPr>
        <w:t>年开放天数：</w:t>
      </w:r>
      <w:r>
        <w:rPr>
          <w:rFonts w:hint="eastAsia" w:ascii="宋体" w:hAnsi="宋体" w:eastAsia="宋体" w:cs="宋体"/>
          <w:sz w:val="28"/>
          <w:szCs w:val="28"/>
        </w:rPr>
        <w:t>每年实际服务公众天数不少于50天，能提供团队预约科普服务（包括外出服务）。</w:t>
      </w:r>
      <w:r>
        <w:rPr>
          <w:rFonts w:hint="eastAsia" w:ascii="宋体" w:hAnsi="宋体" w:eastAsia="宋体" w:cs="宋体"/>
          <w:i w:val="0"/>
          <w:iCs w:val="0"/>
          <w:caps w:val="0"/>
          <w:color w:val="212121"/>
          <w:spacing w:val="0"/>
          <w:sz w:val="28"/>
          <w:szCs w:val="28"/>
          <w:shd w:val="clear" w:fill="FFFFFF"/>
        </w:rPr>
        <w:t>鼓励有条件的单位实行长期开放。</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服务乡村振兴战略，积极开展科普活动，大力弘扬劳动精神，树立相信科学、和谐理性的思想观念，推广普及农业科研成果，培育健康文明乡风，培养农民群众文明生活、科学生产和科学经营能力。</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_GB2312" w:hAnsi="Times New Roman" w:eastAsia="仿宋_GB2312" w:cs="Times New Roman"/>
          <w:sz w:val="32"/>
          <w:szCs w:val="32"/>
        </w:rPr>
      </w:pPr>
      <w:r>
        <w:rPr>
          <w:rFonts w:hint="eastAsia" w:ascii="宋体" w:hAnsi="宋体" w:eastAsia="宋体" w:cs="宋体"/>
          <w:sz w:val="28"/>
          <w:szCs w:val="28"/>
        </w:rPr>
        <w:t>3. 制作并传播高质量农业科技、农耕文化、农民生活、农村环境相关的科普图文、视频、书籍、课程等科普资源。</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（四）人员保障</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有公共科普服务联络人或负责人，专兼职科普人员不少于10人。</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每年开展专兼职科普人员业务交流或培训不少于1次。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i w:val="0"/>
          <w:iCs w:val="0"/>
          <w:caps w:val="0"/>
          <w:color w:val="212121"/>
          <w:spacing w:val="0"/>
          <w:sz w:val="28"/>
          <w:szCs w:val="28"/>
          <w:shd w:val="clear" w:fill="FFFFFF"/>
          <w:lang w:val="en-US" w:eastAsia="zh-CN"/>
        </w:rPr>
        <w:t>3</w:t>
      </w:r>
      <w:r>
        <w:rPr>
          <w:rFonts w:hint="eastAsia" w:ascii="宋体" w:hAnsi="宋体" w:eastAsia="宋体" w:cs="宋体"/>
          <w:sz w:val="28"/>
          <w:szCs w:val="28"/>
        </w:rPr>
        <w:t>.</w:t>
      </w:r>
      <w:r>
        <w:rPr>
          <w:rFonts w:hint="eastAsia" w:ascii="宋体" w:hAnsi="宋体" w:eastAsia="宋体" w:cs="宋体"/>
          <w:i w:val="0"/>
          <w:iCs w:val="0"/>
          <w:caps w:val="0"/>
          <w:color w:val="212121"/>
          <w:spacing w:val="0"/>
          <w:sz w:val="28"/>
          <w:szCs w:val="28"/>
          <w:shd w:val="clear" w:fill="FFFFFF"/>
        </w:rPr>
        <w:t>有专人负责科普工作的组织协调、督促检查。组织科普志愿者参与基地科普工作。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i w:val="0"/>
          <w:iCs w:val="0"/>
          <w:caps w:val="0"/>
          <w:color w:val="212121"/>
          <w:spacing w:val="0"/>
          <w:sz w:val="28"/>
          <w:szCs w:val="28"/>
          <w:shd w:val="clear" w:fill="FFFFFF"/>
          <w:lang w:eastAsia="zh-CN"/>
        </w:rPr>
        <w:t>（</w:t>
      </w:r>
      <w:r>
        <w:rPr>
          <w:rFonts w:hint="eastAsia" w:ascii="宋体" w:hAnsi="宋体" w:eastAsia="宋体" w:cs="宋体"/>
          <w:i w:val="0"/>
          <w:iCs w:val="0"/>
          <w:caps w:val="0"/>
          <w:color w:val="212121"/>
          <w:spacing w:val="0"/>
          <w:sz w:val="28"/>
          <w:szCs w:val="28"/>
          <w:shd w:val="clear" w:fill="FFFFFF"/>
          <w:lang w:val="en-US" w:eastAsia="zh-CN"/>
        </w:rPr>
        <w:t>五</w:t>
      </w:r>
      <w:r>
        <w:rPr>
          <w:rFonts w:hint="eastAsia" w:ascii="宋体" w:hAnsi="宋体" w:eastAsia="宋体" w:cs="宋体"/>
          <w:i w:val="0"/>
          <w:iCs w:val="0"/>
          <w:caps w:val="0"/>
          <w:color w:val="212121"/>
          <w:spacing w:val="0"/>
          <w:sz w:val="28"/>
          <w:szCs w:val="28"/>
          <w:shd w:val="clear" w:fill="FFFFFF"/>
          <w:lang w:eastAsia="zh-CN"/>
        </w:rPr>
        <w:t>）</w:t>
      </w:r>
      <w:r>
        <w:rPr>
          <w:rFonts w:hint="eastAsia" w:ascii="宋体" w:hAnsi="宋体" w:eastAsia="宋体" w:cs="宋体"/>
          <w:i w:val="0"/>
          <w:iCs w:val="0"/>
          <w:caps w:val="0"/>
          <w:color w:val="212121"/>
          <w:spacing w:val="0"/>
          <w:sz w:val="28"/>
          <w:szCs w:val="28"/>
          <w:shd w:val="clear" w:fill="FFFFFF"/>
        </w:rPr>
        <w:t>科普活动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i w:val="0"/>
          <w:iCs w:val="0"/>
          <w:caps w:val="0"/>
          <w:color w:val="212121"/>
          <w:spacing w:val="0"/>
          <w:sz w:val="28"/>
          <w:szCs w:val="28"/>
          <w:shd w:val="clear" w:fill="FFFFFF"/>
        </w:rPr>
        <w:t>1.做好科普活动的内容设计，突出主题，有较丰富的科普内容，能发挥向公众开展科技教育、宣传和示范的作用。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i w:val="0"/>
          <w:iCs w:val="0"/>
          <w:caps w:val="0"/>
          <w:color w:val="212121"/>
          <w:spacing w:val="0"/>
          <w:sz w:val="28"/>
          <w:szCs w:val="28"/>
          <w:shd w:val="clear" w:fill="FFFFFF"/>
          <w:lang w:val="en-US" w:eastAsia="zh-CN"/>
        </w:rPr>
        <w:t>2</w:t>
      </w:r>
      <w:r>
        <w:rPr>
          <w:rFonts w:hint="eastAsia" w:ascii="宋体" w:hAnsi="宋体" w:eastAsia="宋体" w:cs="宋体"/>
          <w:i w:val="0"/>
          <w:iCs w:val="0"/>
          <w:caps w:val="0"/>
          <w:color w:val="212121"/>
          <w:spacing w:val="0"/>
          <w:sz w:val="28"/>
          <w:szCs w:val="28"/>
          <w:shd w:val="clear" w:fill="FFFFFF"/>
        </w:rPr>
        <w:t>.与所在市、区(县)的社区、学校、企事业单位等建立合作关系，携手开展社会化科普活动，每年开展相关专题科普活动。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i w:val="0"/>
          <w:iCs w:val="0"/>
          <w:caps w:val="0"/>
          <w:color w:val="212121"/>
          <w:spacing w:val="0"/>
          <w:sz w:val="28"/>
          <w:szCs w:val="28"/>
          <w:shd w:val="clear" w:fill="FFFFFF"/>
          <w:lang w:val="en-US" w:eastAsia="zh-CN"/>
        </w:rPr>
        <w:t>3</w:t>
      </w:r>
      <w:r>
        <w:rPr>
          <w:rFonts w:hint="eastAsia" w:ascii="宋体" w:hAnsi="宋体" w:eastAsia="宋体" w:cs="宋体"/>
          <w:i w:val="0"/>
          <w:iCs w:val="0"/>
          <w:caps w:val="0"/>
          <w:color w:val="212121"/>
          <w:spacing w:val="0"/>
          <w:sz w:val="28"/>
          <w:szCs w:val="28"/>
          <w:shd w:val="clear" w:fill="FFFFFF"/>
        </w:rPr>
        <w:t>.科普活动要充分体现公众参与的理念，互动效果强。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i w:val="0"/>
          <w:iCs w:val="0"/>
          <w:caps w:val="0"/>
          <w:color w:val="212121"/>
          <w:spacing w:val="0"/>
          <w:sz w:val="28"/>
          <w:szCs w:val="28"/>
          <w:shd w:val="clear" w:fill="FFFFFF"/>
          <w:lang w:val="en-US" w:eastAsia="zh-CN"/>
        </w:rPr>
        <w:t>4</w:t>
      </w:r>
      <w:r>
        <w:rPr>
          <w:rFonts w:hint="eastAsia" w:ascii="宋体" w:hAnsi="宋体" w:eastAsia="宋体" w:cs="宋体"/>
          <w:i w:val="0"/>
          <w:iCs w:val="0"/>
          <w:caps w:val="0"/>
          <w:color w:val="212121"/>
          <w:spacing w:val="0"/>
          <w:sz w:val="28"/>
          <w:szCs w:val="28"/>
          <w:shd w:val="clear" w:fill="FFFFFF"/>
        </w:rPr>
        <w:t>.加强科普宣传报道，形成良好的社会舆论。</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 xml:space="preserve">条  </w:t>
      </w:r>
      <w:r>
        <w:rPr>
          <w:rFonts w:hint="eastAsia" w:ascii="宋体" w:hAnsi="宋体" w:eastAsia="宋体" w:cs="宋体"/>
          <w:sz w:val="28"/>
          <w:szCs w:val="28"/>
        </w:rPr>
        <w:t>申请认定程序：</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i w:val="0"/>
          <w:iCs w:val="0"/>
          <w:caps w:val="0"/>
          <w:color w:val="212121"/>
          <w:spacing w:val="0"/>
          <w:sz w:val="28"/>
          <w:szCs w:val="28"/>
          <w:shd w:val="clear" w:fill="FFFFFF"/>
        </w:rPr>
        <w:t>申报和推荐。申请科普教育基地认定的</w:t>
      </w:r>
      <w:r>
        <w:rPr>
          <w:rFonts w:hint="eastAsia" w:ascii="宋体" w:hAnsi="宋体" w:eastAsia="宋体" w:cs="宋体"/>
          <w:sz w:val="28"/>
          <w:szCs w:val="28"/>
        </w:rPr>
        <w:t>单位（机构）</w:t>
      </w:r>
      <w:r>
        <w:rPr>
          <w:rFonts w:hint="eastAsia" w:ascii="宋体" w:hAnsi="宋体" w:eastAsia="宋体" w:cs="宋体"/>
          <w:i w:val="0"/>
          <w:iCs w:val="0"/>
          <w:caps w:val="0"/>
          <w:color w:val="212121"/>
          <w:spacing w:val="0"/>
          <w:sz w:val="28"/>
          <w:szCs w:val="28"/>
          <w:shd w:val="clear" w:fill="FFFFFF"/>
        </w:rPr>
        <w:t>经推荐单位审核推荐后方可参评科普教育基地。各推荐单位按照《认定申请条件》对申请单位进行遴选，确定是否推荐并排序。</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（二）初评</w:t>
      </w:r>
      <w:r>
        <w:rPr>
          <w:rFonts w:hint="eastAsia" w:ascii="宋体" w:hAnsi="宋体" w:eastAsia="宋体" w:cs="宋体"/>
          <w:sz w:val="28"/>
          <w:szCs w:val="28"/>
          <w:lang w:val="en-US" w:eastAsia="zh-CN"/>
        </w:rPr>
        <w:t>与</w:t>
      </w:r>
      <w:r>
        <w:rPr>
          <w:rFonts w:hint="eastAsia" w:ascii="宋体" w:hAnsi="宋体" w:eastAsia="宋体" w:cs="宋体"/>
          <w:sz w:val="28"/>
          <w:szCs w:val="28"/>
        </w:rPr>
        <w:t>抽检。本会</w:t>
      </w:r>
      <w:r>
        <w:rPr>
          <w:rFonts w:hint="eastAsia" w:ascii="宋体" w:hAnsi="宋体" w:eastAsia="宋体" w:cs="宋体"/>
          <w:sz w:val="28"/>
          <w:szCs w:val="28"/>
          <w:lang w:val="en-US" w:eastAsia="zh-CN"/>
        </w:rPr>
        <w:t>秘书处</w:t>
      </w:r>
      <w:r>
        <w:rPr>
          <w:rFonts w:hint="eastAsia" w:ascii="宋体" w:hAnsi="宋体" w:eastAsia="宋体" w:cs="宋体"/>
          <w:sz w:val="28"/>
          <w:szCs w:val="28"/>
        </w:rPr>
        <w:t>对被推荐的申请单位（机构）情况进行初评，对申请单位（机构）实地抽检。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（三）</w:t>
      </w:r>
      <w:r>
        <w:rPr>
          <w:rFonts w:hint="eastAsia" w:ascii="宋体" w:hAnsi="宋体" w:eastAsia="宋体" w:cs="宋体"/>
          <w:i w:val="0"/>
          <w:iCs w:val="0"/>
          <w:caps w:val="0"/>
          <w:color w:val="212121"/>
          <w:spacing w:val="0"/>
          <w:sz w:val="28"/>
          <w:szCs w:val="28"/>
          <w:shd w:val="clear" w:fill="FFFFFF"/>
        </w:rPr>
        <w:t>专家评审</w:t>
      </w:r>
      <w:r>
        <w:rPr>
          <w:rFonts w:hint="eastAsia" w:ascii="宋体" w:hAnsi="宋体" w:eastAsia="宋体" w:cs="宋体"/>
          <w:sz w:val="28"/>
          <w:szCs w:val="28"/>
        </w:rPr>
        <w:t>。</w:t>
      </w:r>
      <w:r>
        <w:rPr>
          <w:rFonts w:hint="eastAsia" w:ascii="宋体" w:hAnsi="宋体" w:eastAsia="宋体" w:cs="宋体"/>
          <w:i w:val="0"/>
          <w:iCs w:val="0"/>
          <w:caps w:val="0"/>
          <w:color w:val="212121"/>
          <w:spacing w:val="0"/>
          <w:sz w:val="28"/>
          <w:szCs w:val="28"/>
          <w:shd w:val="clear" w:fill="FFFFFF"/>
        </w:rPr>
        <w:t>组织</w:t>
      </w:r>
      <w:r>
        <w:rPr>
          <w:rFonts w:hint="eastAsia" w:ascii="宋体" w:hAnsi="宋体" w:eastAsia="宋体" w:cs="宋体"/>
          <w:i w:val="0"/>
          <w:iCs w:val="0"/>
          <w:caps w:val="0"/>
          <w:color w:val="212121"/>
          <w:spacing w:val="0"/>
          <w:sz w:val="28"/>
          <w:szCs w:val="28"/>
          <w:shd w:val="clear" w:fill="FFFFFF"/>
          <w:lang w:val="en-US" w:eastAsia="zh-CN"/>
        </w:rPr>
        <w:t>本会</w:t>
      </w:r>
      <w:r>
        <w:rPr>
          <w:rFonts w:hint="eastAsia" w:ascii="宋体" w:hAnsi="宋体" w:eastAsia="宋体" w:cs="宋体"/>
          <w:i w:val="0"/>
          <w:iCs w:val="0"/>
          <w:caps w:val="0"/>
          <w:color w:val="212121"/>
          <w:spacing w:val="0"/>
          <w:sz w:val="28"/>
          <w:szCs w:val="28"/>
          <w:shd w:val="clear" w:fill="FFFFFF"/>
        </w:rPr>
        <w:t>专家</w:t>
      </w:r>
      <w:r>
        <w:rPr>
          <w:rFonts w:hint="eastAsia" w:ascii="宋体" w:hAnsi="宋体" w:eastAsia="宋体" w:cs="宋体"/>
          <w:i w:val="0"/>
          <w:iCs w:val="0"/>
          <w:caps w:val="0"/>
          <w:color w:val="212121"/>
          <w:spacing w:val="0"/>
          <w:sz w:val="28"/>
          <w:szCs w:val="28"/>
          <w:shd w:val="clear" w:fill="FFFFFF"/>
          <w:lang w:val="en-US" w:eastAsia="zh-CN"/>
        </w:rPr>
        <w:t>库专家</w:t>
      </w:r>
      <w:r>
        <w:rPr>
          <w:rFonts w:hint="eastAsia" w:ascii="宋体" w:hAnsi="宋体" w:eastAsia="宋体" w:cs="宋体"/>
          <w:i w:val="0"/>
          <w:iCs w:val="0"/>
          <w:caps w:val="0"/>
          <w:color w:val="212121"/>
          <w:spacing w:val="0"/>
          <w:sz w:val="28"/>
          <w:szCs w:val="28"/>
          <w:shd w:val="clear" w:fill="FFFFFF"/>
        </w:rPr>
        <w:t>依据《认定申请条件》对被推荐的申请单位（机构）情况进行评审并提出认定建议名单。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rPr>
          <w:rFonts w:hint="eastAsia" w:ascii="宋体" w:hAnsi="宋体" w:eastAsia="宋体" w:cs="宋体"/>
          <w:i w:val="0"/>
          <w:iCs w:val="0"/>
          <w:caps w:val="0"/>
          <w:color w:val="212121"/>
          <w:spacing w:val="0"/>
          <w:sz w:val="28"/>
          <w:szCs w:val="28"/>
          <w:shd w:val="clear" w:fill="FFFFFF"/>
          <w:lang w:val="en-US" w:eastAsia="zh-CN"/>
        </w:rPr>
      </w:pPr>
      <w:r>
        <w:rPr>
          <w:rFonts w:hint="eastAsia" w:ascii="宋体" w:hAnsi="宋体" w:eastAsia="宋体" w:cs="宋体"/>
          <w:i w:val="0"/>
          <w:iCs w:val="0"/>
          <w:caps w:val="0"/>
          <w:color w:val="212121"/>
          <w:spacing w:val="0"/>
          <w:sz w:val="28"/>
          <w:szCs w:val="28"/>
          <w:shd w:val="clear" w:fill="FFFFFF"/>
        </w:rPr>
        <w:t>（</w:t>
      </w:r>
      <w:r>
        <w:rPr>
          <w:rFonts w:hint="eastAsia" w:ascii="宋体" w:hAnsi="宋体" w:eastAsia="宋体" w:cs="宋体"/>
          <w:i w:val="0"/>
          <w:iCs w:val="0"/>
          <w:caps w:val="0"/>
          <w:color w:val="212121"/>
          <w:spacing w:val="0"/>
          <w:sz w:val="28"/>
          <w:szCs w:val="28"/>
          <w:shd w:val="clear" w:fill="FFFFFF"/>
          <w:lang w:val="en-US" w:eastAsia="zh-CN"/>
        </w:rPr>
        <w:t>四</w:t>
      </w:r>
      <w:r>
        <w:rPr>
          <w:rFonts w:hint="eastAsia" w:ascii="宋体" w:hAnsi="宋体" w:eastAsia="宋体" w:cs="宋体"/>
          <w:i w:val="0"/>
          <w:iCs w:val="0"/>
          <w:caps w:val="0"/>
          <w:color w:val="212121"/>
          <w:spacing w:val="0"/>
          <w:sz w:val="28"/>
          <w:szCs w:val="28"/>
          <w:shd w:val="clear" w:fill="FFFFFF"/>
        </w:rPr>
        <w:t>）公示和命名。建议名单经公示无异议后，由</w:t>
      </w:r>
      <w:r>
        <w:rPr>
          <w:rFonts w:hint="eastAsia" w:ascii="宋体" w:hAnsi="宋体" w:eastAsia="宋体" w:cs="宋体"/>
          <w:i w:val="0"/>
          <w:iCs w:val="0"/>
          <w:caps w:val="0"/>
          <w:color w:val="212121"/>
          <w:spacing w:val="0"/>
          <w:sz w:val="28"/>
          <w:szCs w:val="28"/>
          <w:shd w:val="clear" w:fill="FFFFFF"/>
          <w:lang w:val="en-US" w:eastAsia="zh-CN"/>
        </w:rPr>
        <w:t>广东省农技协</w:t>
      </w:r>
      <w:r>
        <w:rPr>
          <w:rFonts w:hint="eastAsia" w:ascii="宋体" w:hAnsi="宋体" w:eastAsia="宋体" w:cs="宋体"/>
          <w:i w:val="0"/>
          <w:iCs w:val="0"/>
          <w:caps w:val="0"/>
          <w:color w:val="212121"/>
          <w:spacing w:val="0"/>
          <w:sz w:val="28"/>
          <w:szCs w:val="28"/>
          <w:shd w:val="clear" w:fill="FFFFFF"/>
        </w:rPr>
        <w:t>予以认定命名“广东省</w:t>
      </w:r>
      <w:r>
        <w:rPr>
          <w:rFonts w:hint="eastAsia" w:ascii="宋体" w:hAnsi="宋体" w:eastAsia="宋体" w:cs="宋体"/>
          <w:sz w:val="28"/>
          <w:szCs w:val="28"/>
        </w:rPr>
        <w:t>农技协</w:t>
      </w:r>
      <w:r>
        <w:rPr>
          <w:rFonts w:hint="eastAsia" w:ascii="宋体" w:hAnsi="宋体" w:eastAsia="宋体" w:cs="宋体"/>
          <w:i w:val="0"/>
          <w:iCs w:val="0"/>
          <w:caps w:val="0"/>
          <w:color w:val="212121"/>
          <w:spacing w:val="0"/>
          <w:sz w:val="28"/>
          <w:szCs w:val="28"/>
          <w:shd w:val="clear" w:fill="FFFFFF"/>
        </w:rPr>
        <w:t>科普教育基地”，颁发</w:t>
      </w:r>
      <w:r>
        <w:rPr>
          <w:rFonts w:hint="eastAsia" w:ascii="宋体" w:hAnsi="宋体" w:eastAsia="宋体" w:cs="宋体"/>
          <w:sz w:val="28"/>
          <w:szCs w:val="28"/>
        </w:rPr>
        <w:t>证书和</w:t>
      </w:r>
      <w:r>
        <w:rPr>
          <w:rFonts w:hint="eastAsia" w:ascii="宋体" w:hAnsi="宋体" w:eastAsia="宋体" w:cs="宋体"/>
          <w:i w:val="0"/>
          <w:iCs w:val="0"/>
          <w:caps w:val="0"/>
          <w:color w:val="212121"/>
          <w:spacing w:val="0"/>
          <w:sz w:val="28"/>
          <w:szCs w:val="28"/>
          <w:shd w:val="clear" w:fill="FFFFFF"/>
        </w:rPr>
        <w:t>牌匾。</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 xml:space="preserve">第七条 </w:t>
      </w:r>
      <w:r>
        <w:rPr>
          <w:rFonts w:hint="eastAsia" w:ascii="宋体" w:hAnsi="宋体" w:eastAsia="宋体" w:cs="宋体"/>
          <w:sz w:val="28"/>
          <w:szCs w:val="28"/>
        </w:rPr>
        <w:t>命名格式统一为“</w:t>
      </w:r>
      <w:r>
        <w:rPr>
          <w:rFonts w:hint="eastAsia" w:ascii="宋体" w:hAnsi="宋体" w:eastAsia="宋体" w:cs="宋体"/>
          <w:sz w:val="28"/>
          <w:szCs w:val="28"/>
          <w:lang w:val="en-US" w:eastAsia="zh-CN"/>
        </w:rPr>
        <w:t>广东</w:t>
      </w:r>
      <w:r>
        <w:rPr>
          <w:rFonts w:hint="eastAsia" w:ascii="宋体" w:hAnsi="宋体" w:eastAsia="宋体" w:cs="宋体"/>
          <w:sz w:val="28"/>
          <w:szCs w:val="28"/>
        </w:rPr>
        <w:t>农村专业技术协会××（地域）××（专业）科普教育基地”。</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firstLineChars="200"/>
        <w:jc w:val="both"/>
        <w:rPr>
          <w:rFonts w:hint="eastAsia" w:ascii="宋体" w:hAnsi="宋体" w:eastAsia="宋体" w:cs="宋体"/>
          <w:b w:val="0"/>
          <w:bCs w:val="0"/>
          <w:i w:val="0"/>
          <w:iCs w:val="0"/>
          <w:caps w:val="0"/>
          <w:color w:val="212121"/>
          <w:spacing w:val="0"/>
          <w:sz w:val="28"/>
          <w:szCs w:val="28"/>
          <w:shd w:val="clear" w:fill="FFFFFF"/>
          <w:lang w:val="en-US" w:eastAsia="zh-CN"/>
        </w:rPr>
      </w:pPr>
      <w:r>
        <w:rPr>
          <w:rFonts w:hint="eastAsia" w:ascii="宋体" w:hAnsi="宋体" w:eastAsia="宋体" w:cs="宋体"/>
          <w:b/>
          <w:bCs/>
          <w:sz w:val="28"/>
          <w:szCs w:val="28"/>
        </w:rPr>
        <w:t>第八条</w:t>
      </w: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经本会认定的</w:t>
      </w:r>
      <w:r>
        <w:rPr>
          <w:rFonts w:hint="eastAsia" w:ascii="宋体" w:hAnsi="宋体" w:eastAsia="宋体" w:cs="宋体"/>
          <w:b w:val="0"/>
          <w:bCs w:val="0"/>
          <w:i w:val="0"/>
          <w:iCs w:val="0"/>
          <w:caps w:val="0"/>
          <w:color w:val="212121"/>
          <w:spacing w:val="0"/>
          <w:sz w:val="28"/>
          <w:szCs w:val="28"/>
          <w:shd w:val="clear" w:fill="FFFFFF"/>
        </w:rPr>
        <w:t>“广东省</w:t>
      </w:r>
      <w:r>
        <w:rPr>
          <w:rFonts w:hint="eastAsia" w:ascii="宋体" w:hAnsi="宋体" w:eastAsia="宋体" w:cs="宋体"/>
          <w:b w:val="0"/>
          <w:bCs w:val="0"/>
          <w:sz w:val="28"/>
          <w:szCs w:val="28"/>
        </w:rPr>
        <w:t>农技协</w:t>
      </w:r>
      <w:r>
        <w:rPr>
          <w:rFonts w:hint="eastAsia" w:ascii="宋体" w:hAnsi="宋体" w:eastAsia="宋体" w:cs="宋体"/>
          <w:b w:val="0"/>
          <w:bCs w:val="0"/>
          <w:i w:val="0"/>
          <w:iCs w:val="0"/>
          <w:caps w:val="0"/>
          <w:color w:val="212121"/>
          <w:spacing w:val="0"/>
          <w:sz w:val="28"/>
          <w:szCs w:val="28"/>
          <w:shd w:val="clear" w:fill="FFFFFF"/>
        </w:rPr>
        <w:t>科普教育基地”</w:t>
      </w:r>
      <w:r>
        <w:rPr>
          <w:rFonts w:hint="eastAsia" w:ascii="宋体" w:hAnsi="宋体" w:eastAsia="宋体" w:cs="宋体"/>
          <w:b w:val="0"/>
          <w:bCs w:val="0"/>
          <w:i w:val="0"/>
          <w:iCs w:val="0"/>
          <w:caps w:val="0"/>
          <w:color w:val="212121"/>
          <w:spacing w:val="0"/>
          <w:sz w:val="28"/>
          <w:szCs w:val="28"/>
          <w:shd w:val="clear" w:fill="FFFFFF"/>
          <w:lang w:val="en-US" w:eastAsia="zh-CN"/>
        </w:rPr>
        <w:t>单位，</w:t>
      </w:r>
      <w:r>
        <w:rPr>
          <w:rFonts w:hint="eastAsia" w:ascii="Arial" w:hAnsi="Arial" w:eastAsia="Arial" w:cs="Arial"/>
          <w:i w:val="0"/>
          <w:iCs w:val="0"/>
          <w:caps w:val="0"/>
          <w:color w:val="191919"/>
          <w:spacing w:val="0"/>
          <w:sz w:val="28"/>
          <w:szCs w:val="28"/>
          <w:shd w:val="clear" w:fill="FFFFFF"/>
        </w:rPr>
        <w:t>择优推荐</w:t>
      </w:r>
      <w:r>
        <w:rPr>
          <w:rFonts w:hint="eastAsia" w:ascii="宋体" w:hAnsi="宋体" w:eastAsia="宋体" w:cs="宋体"/>
          <w:b w:val="0"/>
          <w:bCs w:val="0"/>
          <w:i w:val="0"/>
          <w:iCs w:val="0"/>
          <w:caps w:val="0"/>
          <w:color w:val="212121"/>
          <w:spacing w:val="0"/>
          <w:sz w:val="28"/>
          <w:szCs w:val="28"/>
          <w:shd w:val="clear" w:fill="FFFFFF"/>
          <w:lang w:val="en-US" w:eastAsia="zh-CN"/>
        </w:rPr>
        <w:t>推荐申报中国科协、中国农技协、广东省科协及其它相关部门</w:t>
      </w:r>
      <w:r>
        <w:rPr>
          <w:rFonts w:hint="eastAsia" w:ascii="宋体" w:hAnsi="宋体" w:eastAsia="宋体" w:cs="宋体"/>
          <w:b w:val="0"/>
          <w:bCs w:val="0"/>
          <w:i w:val="0"/>
          <w:iCs w:val="0"/>
          <w:caps w:val="0"/>
          <w:color w:val="212121"/>
          <w:spacing w:val="0"/>
          <w:sz w:val="28"/>
          <w:szCs w:val="28"/>
          <w:shd w:val="clear" w:fill="FFFFFF"/>
        </w:rPr>
        <w:t>科普教育基地</w:t>
      </w:r>
      <w:r>
        <w:rPr>
          <w:rFonts w:hint="eastAsia" w:ascii="宋体" w:hAnsi="宋体" w:eastAsia="宋体" w:cs="宋体"/>
          <w:b w:val="0"/>
          <w:bCs w:val="0"/>
          <w:i w:val="0"/>
          <w:iCs w:val="0"/>
          <w:caps w:val="0"/>
          <w:color w:val="212121"/>
          <w:spacing w:val="0"/>
          <w:sz w:val="28"/>
          <w:szCs w:val="28"/>
          <w:shd w:val="clear" w:fill="FFFFFF"/>
          <w:lang w:val="en-US" w:eastAsia="zh-CN"/>
        </w:rPr>
        <w:t>认定。</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jc w:val="both"/>
        <w:rPr>
          <w:rFonts w:hint="eastAsia" w:ascii="宋体" w:hAnsi="宋体" w:eastAsia="宋体" w:cs="宋体"/>
          <w:i w:val="0"/>
          <w:iCs w:val="0"/>
          <w:caps w:val="0"/>
          <w:color w:val="212121"/>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val="0"/>
          <w:sz w:val="28"/>
          <w:szCs w:val="28"/>
        </w:rPr>
      </w:pPr>
      <w:r>
        <w:rPr>
          <w:rFonts w:hint="eastAsia" w:ascii="宋体" w:hAnsi="宋体" w:eastAsia="宋体" w:cs="宋体"/>
          <w:b/>
          <w:bCs w:val="0"/>
          <w:kern w:val="0"/>
          <w:sz w:val="28"/>
          <w:szCs w:val="28"/>
        </w:rPr>
        <w:t>第三章  管理与服务</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 xml:space="preserve">条 </w:t>
      </w:r>
      <w:r>
        <w:rPr>
          <w:rFonts w:hint="eastAsia" w:ascii="宋体" w:hAnsi="宋体" w:eastAsia="宋体" w:cs="宋体"/>
          <w:sz w:val="28"/>
          <w:szCs w:val="28"/>
        </w:rPr>
        <w:t>本会是科普教育基地的宏观指导部门。科普教育基地要接受本会的统一领导，配合本会的部署开展活动。科普教育基地创建单位及推荐单位承担对科普教育基地日常工作指导职责。科普教育基地应自觉接受工作指导和考核，主动及时上报年度科普工作计划、总结、汇报等资料。</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 xml:space="preserve">条 </w:t>
      </w:r>
      <w:r>
        <w:rPr>
          <w:rFonts w:hint="eastAsia" w:ascii="宋体" w:hAnsi="宋体" w:eastAsia="宋体" w:cs="宋体"/>
          <w:sz w:val="28"/>
          <w:szCs w:val="28"/>
        </w:rPr>
        <w:t>本会对科普教育基地的认定为荣誉性、鼓励性认可，不改变其创建单位法人资格和地位。</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firstLineChars="200"/>
        <w:textAlignment w:val="bottom"/>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 xml:space="preserve">条 </w:t>
      </w:r>
      <w:r>
        <w:rPr>
          <w:rFonts w:hint="eastAsia" w:ascii="宋体" w:hAnsi="宋体" w:eastAsia="宋体" w:cs="宋体"/>
          <w:sz w:val="28"/>
          <w:szCs w:val="28"/>
        </w:rPr>
        <w:t>本会和各级农技协组织要为科普教育基地开展科普工作创造有利条件，提供支持与服务，不断提升科普教育基地的管理水平。</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 xml:space="preserve">条 </w:t>
      </w:r>
      <w:r>
        <w:rPr>
          <w:rFonts w:hint="eastAsia" w:ascii="宋体" w:hAnsi="宋体" w:eastAsia="宋体" w:cs="宋体"/>
          <w:sz w:val="28"/>
          <w:szCs w:val="28"/>
        </w:rPr>
        <w:t>本会对科普教育基地实行动态管理。科普教育基地的认定命名有效期</w:t>
      </w:r>
      <w:r>
        <w:rPr>
          <w:rFonts w:hint="eastAsia" w:ascii="宋体" w:hAnsi="宋体" w:eastAsia="宋体" w:cs="宋体"/>
          <w:sz w:val="28"/>
          <w:szCs w:val="28"/>
          <w:lang w:val="en-US" w:eastAsia="zh-CN"/>
        </w:rPr>
        <w:t>3</w:t>
      </w:r>
      <w:r>
        <w:rPr>
          <w:rFonts w:hint="eastAsia" w:ascii="宋体" w:hAnsi="宋体" w:eastAsia="宋体" w:cs="宋体"/>
          <w:sz w:val="28"/>
          <w:szCs w:val="28"/>
        </w:rPr>
        <w:t>年，到期后需重新申报认定。</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 xml:space="preserve">条 </w:t>
      </w:r>
      <w:r>
        <w:rPr>
          <w:rFonts w:hint="eastAsia" w:ascii="宋体" w:hAnsi="宋体" w:eastAsia="宋体" w:cs="宋体"/>
          <w:sz w:val="28"/>
          <w:szCs w:val="28"/>
        </w:rPr>
        <w:t>命名为科普教育基地的单位应履行以下义务：</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（一）依托基地示范、推广现代农业科学技术，带动当地形成产业化优势；</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（二）面向农民和农村青少年开展科普讲座、展览、培训、咨询等科普教育服务；</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（三）为国内外农业科技交流活动提供观摩平台。</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firstLineChars="200"/>
        <w:textAlignment w:val="bottom"/>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条</w:t>
      </w:r>
      <w:r>
        <w:rPr>
          <w:rFonts w:hint="eastAsia" w:ascii="宋体" w:hAnsi="宋体" w:eastAsia="宋体" w:cs="宋体"/>
          <w:b/>
          <w:sz w:val="28"/>
          <w:szCs w:val="28"/>
        </w:rPr>
        <w:t xml:space="preserve"> </w:t>
      </w:r>
      <w:r>
        <w:rPr>
          <w:rFonts w:hint="eastAsia" w:ascii="宋体" w:hAnsi="宋体" w:eastAsia="宋体" w:cs="宋体"/>
          <w:sz w:val="28"/>
          <w:szCs w:val="28"/>
        </w:rPr>
        <w:t>科普教育基地有下列情况之一的，经本会常务理事会研究后，可在有效期内撤销“</w:t>
      </w:r>
      <w:r>
        <w:rPr>
          <w:rFonts w:hint="eastAsia" w:ascii="宋体" w:hAnsi="宋体" w:eastAsia="宋体" w:cs="宋体"/>
          <w:sz w:val="28"/>
          <w:szCs w:val="28"/>
          <w:lang w:val="en-US" w:eastAsia="zh-CN"/>
        </w:rPr>
        <w:t>广东</w:t>
      </w:r>
      <w:r>
        <w:rPr>
          <w:rFonts w:hint="eastAsia" w:ascii="宋体" w:hAnsi="宋体" w:eastAsia="宋体" w:cs="宋体"/>
          <w:sz w:val="28"/>
          <w:szCs w:val="28"/>
        </w:rPr>
        <w:t>农村专业技术协会科普教育基地”称号：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bottom"/>
        <w:rPr>
          <w:rFonts w:hint="eastAsia" w:ascii="宋体" w:hAnsi="宋体" w:eastAsia="宋体" w:cs="宋体"/>
          <w:sz w:val="28"/>
          <w:szCs w:val="28"/>
        </w:rPr>
      </w:pPr>
      <w:r>
        <w:rPr>
          <w:rFonts w:hint="eastAsia" w:ascii="宋体" w:hAnsi="宋体" w:eastAsia="宋体" w:cs="宋体"/>
          <w:i w:val="0"/>
          <w:iCs w:val="0"/>
          <w:caps w:val="0"/>
          <w:color w:val="212121"/>
          <w:spacing w:val="0"/>
          <w:sz w:val="28"/>
          <w:szCs w:val="28"/>
          <w:shd w:val="clear" w:fill="FFFFFF"/>
        </w:rPr>
        <w:t>（一）单位（机构）严重违法违纪、严重损害公众利益或造成严重社会不良影响；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bottom"/>
        <w:rPr>
          <w:rFonts w:hint="eastAsia" w:ascii="宋体" w:hAnsi="宋体" w:eastAsia="宋体" w:cs="宋体"/>
          <w:sz w:val="28"/>
          <w:szCs w:val="28"/>
        </w:rPr>
      </w:pPr>
      <w:r>
        <w:rPr>
          <w:rFonts w:hint="eastAsia" w:ascii="宋体" w:hAnsi="宋体" w:eastAsia="宋体" w:cs="宋体"/>
          <w:i w:val="0"/>
          <w:iCs w:val="0"/>
          <w:caps w:val="0"/>
          <w:color w:val="212121"/>
          <w:spacing w:val="0"/>
          <w:sz w:val="28"/>
          <w:szCs w:val="28"/>
          <w:shd w:val="clear" w:fill="FFFFFF"/>
        </w:rPr>
        <w:t>（二）宣传邪教、封建迷信，从事反科学、伪科学活动；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bottom"/>
        <w:rPr>
          <w:rFonts w:hint="eastAsia" w:ascii="宋体" w:hAnsi="宋体" w:eastAsia="宋体" w:cs="宋体"/>
          <w:sz w:val="28"/>
          <w:szCs w:val="28"/>
        </w:rPr>
      </w:pPr>
      <w:r>
        <w:rPr>
          <w:rFonts w:hint="eastAsia" w:ascii="宋体" w:hAnsi="宋体" w:eastAsia="宋体" w:cs="宋体"/>
          <w:i w:val="0"/>
          <w:iCs w:val="0"/>
          <w:caps w:val="0"/>
          <w:color w:val="212121"/>
          <w:spacing w:val="0"/>
          <w:sz w:val="28"/>
          <w:szCs w:val="28"/>
          <w:shd w:val="clear" w:fill="FFFFFF"/>
        </w:rPr>
        <w:t>（三）不具备科普教育基地创建、认定基本条件或不能履行科普教育基地职责；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第四章 附  则</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 xml:space="preserve">条  </w:t>
      </w:r>
      <w:r>
        <w:rPr>
          <w:rFonts w:hint="eastAsia" w:ascii="宋体" w:hAnsi="宋体" w:eastAsia="宋体" w:cs="宋体"/>
          <w:sz w:val="28"/>
          <w:szCs w:val="28"/>
        </w:rPr>
        <w:t>本办法由本会</w:t>
      </w:r>
      <w:r>
        <w:rPr>
          <w:rFonts w:hint="eastAsia" w:ascii="宋体" w:hAnsi="宋体" w:eastAsia="宋体" w:cs="宋体"/>
          <w:sz w:val="28"/>
          <w:szCs w:val="28"/>
          <w:lang w:val="en-US" w:eastAsia="zh-CN"/>
        </w:rPr>
        <w:t>秘书处</w:t>
      </w:r>
      <w:r>
        <w:rPr>
          <w:rFonts w:hint="eastAsia" w:ascii="宋体" w:hAnsi="宋体" w:eastAsia="宋体" w:cs="宋体"/>
          <w:sz w:val="28"/>
          <w:szCs w:val="28"/>
        </w:rPr>
        <w:t>负责解释。自</w:t>
      </w:r>
      <w:r>
        <w:rPr>
          <w:rFonts w:hint="eastAsia" w:ascii="宋体" w:hAnsi="宋体" w:eastAsia="宋体" w:cs="宋体"/>
          <w:sz w:val="28"/>
          <w:szCs w:val="28"/>
          <w:lang w:val="en-US" w:eastAsia="zh-CN"/>
        </w:rPr>
        <w:t>2023年7月25日</w:t>
      </w:r>
      <w:r>
        <w:rPr>
          <w:rFonts w:hint="eastAsia" w:ascii="宋体" w:hAnsi="宋体" w:eastAsia="宋体" w:cs="宋体"/>
          <w:sz w:val="28"/>
          <w:szCs w:val="28"/>
        </w:rPr>
        <w:t>起施行。</w:t>
      </w:r>
    </w:p>
    <w:p>
      <w:pPr>
        <w:widowControl/>
        <w:spacing w:line="660" w:lineRule="exact"/>
        <w:jc w:val="left"/>
        <w:rPr>
          <w:rFonts w:hint="eastAsia" w:ascii="宋体" w:hAnsi="宋体" w:eastAsia="宋体" w:cs="宋体"/>
          <w:color w:val="000000"/>
          <w:kern w:val="0"/>
          <w:sz w:val="28"/>
          <w:szCs w:val="28"/>
        </w:rPr>
      </w:pPr>
    </w:p>
    <w:p>
      <w:pPr>
        <w:pStyle w:val="3"/>
        <w:rPr>
          <w:rFonts w:ascii="仿宋_GB2312" w:hAnsi="宋体" w:eastAsia="仿宋_GB2312" w:cs="宋体"/>
          <w:color w:val="000000"/>
          <w:kern w:val="0"/>
          <w:sz w:val="28"/>
          <w:szCs w:val="28"/>
        </w:rPr>
      </w:pPr>
    </w:p>
    <w:p>
      <w:pPr>
        <w:pStyle w:val="3"/>
        <w:rPr>
          <w:rFonts w:ascii="仿宋_GB2312" w:hAnsi="宋体" w:eastAsia="仿宋_GB2312" w:cs="宋体"/>
          <w:color w:val="000000"/>
          <w:kern w:val="0"/>
          <w:sz w:val="28"/>
          <w:szCs w:val="28"/>
        </w:rPr>
      </w:pPr>
    </w:p>
    <w:p>
      <w:pPr>
        <w:pStyle w:val="3"/>
        <w:rPr>
          <w:rFonts w:ascii="仿宋_GB2312" w:hAnsi="宋体" w:eastAsia="仿宋_GB2312" w:cs="宋体"/>
          <w:color w:val="000000"/>
          <w:kern w:val="0"/>
          <w:sz w:val="28"/>
          <w:szCs w:val="28"/>
        </w:rPr>
      </w:pPr>
    </w:p>
    <w:p>
      <w:pPr>
        <w:pStyle w:val="3"/>
        <w:rPr>
          <w:rFonts w:ascii="仿宋_GB2312" w:hAnsi="宋体" w:eastAsia="仿宋_GB2312" w:cs="宋体"/>
          <w:color w:val="000000"/>
          <w:kern w:val="0"/>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OTExNDk3NWEzNDA2MGQ1Nzg5OWM0M2M4MzQ2ZjUifQ=="/>
  </w:docVars>
  <w:rsids>
    <w:rsidRoot w:val="00BC5467"/>
    <w:rsid w:val="00BC5467"/>
    <w:rsid w:val="00F247B1"/>
    <w:rsid w:val="1CC76113"/>
    <w:rsid w:val="2AE25969"/>
    <w:rsid w:val="41FF31FA"/>
    <w:rsid w:val="66F36075"/>
    <w:rsid w:val="6A301889"/>
    <w:rsid w:val="7114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semiHidden/>
    <w:unhideWhenUsed/>
    <w:qFormat/>
    <w:uiPriority w:val="99"/>
    <w:pPr>
      <w:spacing w:after="120"/>
    </w:p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paragraph" w:customStyle="1" w:styleId="10">
    <w:name w:val="订制标题"/>
    <w:qFormat/>
    <w:uiPriority w:val="0"/>
    <w:pPr>
      <w:widowControl w:val="0"/>
      <w:spacing w:line="560" w:lineRule="exact"/>
      <w:jc w:val="center"/>
    </w:pPr>
    <w:rPr>
      <w:rFonts w:ascii="小标宋" w:hAnsi="Calibri" w:eastAsia="小标宋" w:cs="Times New Roman"/>
      <w:kern w:val="2"/>
      <w:sz w:val="44"/>
      <w:szCs w:val="44"/>
      <w:lang w:val="en-US" w:eastAsia="zh-CN" w:bidi="ar-SA"/>
    </w:rPr>
  </w:style>
  <w:style w:type="character" w:customStyle="1" w:styleId="11">
    <w:name w:val="正文文本 字符"/>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284</Words>
  <Characters>1622</Characters>
  <Lines>13</Lines>
  <Paragraphs>3</Paragraphs>
  <TotalTime>6</TotalTime>
  <ScaleCrop>false</ScaleCrop>
  <LinksUpToDate>false</LinksUpToDate>
  <CharactersWithSpaces>1903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2023-07-24T05:51:00Z</dcterms:created>
  <dc:creator>wang cong</dc:creator>
  <cp:lastModifiedBy>省农技协~小陈19927590242</cp:lastModifiedBy>
  <dcterms:modified xsi:type="dcterms:W3CDTF">2023-07-26T09:19:13Z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39DC5ED64DE542CCBE71C95D5FEAAB1D_13</vt:lpwstr>
  </property>
</Properties>
</file>